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C0" w:rsidRDefault="007D5BC0" w:rsidP="007D5BC0">
      <w:pPr>
        <w:spacing w:after="55" w:line="256" w:lineRule="auto"/>
        <w:ind w:left="172"/>
        <w:jc w:val="center"/>
      </w:pPr>
      <w:r>
        <w:rPr>
          <w:rFonts w:ascii="Book Antiqua" w:eastAsia="Book Antiqua" w:hAnsi="Book Antiqua" w:cs="Book Antiqua"/>
          <w:b/>
          <w:sz w:val="26"/>
        </w:rPr>
        <w:t xml:space="preserve">Bánhorváti Közös Önkormányzati Hivatal </w:t>
      </w:r>
      <w:proofErr w:type="spellStart"/>
      <w:r>
        <w:rPr>
          <w:rFonts w:ascii="Book Antiqua" w:eastAsia="Book Antiqua" w:hAnsi="Book Antiqua" w:cs="Book Antiqua"/>
          <w:b/>
          <w:sz w:val="26"/>
        </w:rPr>
        <w:t>Tardonai</w:t>
      </w:r>
      <w:proofErr w:type="spellEnd"/>
      <w:r>
        <w:rPr>
          <w:rFonts w:ascii="Book Antiqua" w:eastAsia="Book Antiqua" w:hAnsi="Book Antiqua" w:cs="Book Antiqua"/>
          <w:b/>
          <w:sz w:val="26"/>
        </w:rPr>
        <w:t xml:space="preserve"> Kirendeltsége</w:t>
      </w:r>
    </w:p>
    <w:p w:rsidR="007D5BC0" w:rsidRDefault="007D5BC0" w:rsidP="007D5BC0">
      <w:pPr>
        <w:spacing w:after="43" w:line="256" w:lineRule="auto"/>
        <w:ind w:left="217"/>
        <w:jc w:val="center"/>
      </w:pPr>
      <w:r>
        <w:rPr>
          <w:rFonts w:ascii="Century" w:eastAsia="Century" w:hAnsi="Century" w:cs="Century"/>
        </w:rPr>
        <w:t xml:space="preserve">3644 </w:t>
      </w:r>
      <w:proofErr w:type="spellStart"/>
      <w:r>
        <w:rPr>
          <w:rFonts w:ascii="Century" w:eastAsia="Century" w:hAnsi="Century" w:cs="Century"/>
        </w:rPr>
        <w:t>Tardona,Aradi</w:t>
      </w:r>
      <w:proofErr w:type="spellEnd"/>
      <w:r>
        <w:rPr>
          <w:rFonts w:ascii="Century" w:eastAsia="Century" w:hAnsi="Century" w:cs="Century"/>
        </w:rPr>
        <w:t xml:space="preserve"> u.1</w:t>
      </w:r>
    </w:p>
    <w:p w:rsidR="007D5BC0" w:rsidRDefault="007D5BC0" w:rsidP="007D5BC0">
      <w:pPr>
        <w:spacing w:after="5" w:line="256" w:lineRule="auto"/>
        <w:ind w:left="217" w:right="2"/>
        <w:jc w:val="center"/>
      </w:pPr>
      <w:r>
        <w:rPr>
          <w:rFonts w:ascii="Wingdings" w:eastAsia="Wingdings" w:hAnsi="Wingdings" w:cs="Wingdings"/>
        </w:rPr>
        <w:t></w:t>
      </w:r>
      <w:r>
        <w:rPr>
          <w:rFonts w:ascii="Century" w:eastAsia="Century" w:hAnsi="Century" w:cs="Century"/>
        </w:rPr>
        <w:t xml:space="preserve"> 48/507-221, fax: 48/507-221 </w:t>
      </w:r>
    </w:p>
    <w:p w:rsidR="007D5BC0" w:rsidRDefault="007D5BC0" w:rsidP="007D5BC0">
      <w:pPr>
        <w:spacing w:line="256" w:lineRule="auto"/>
        <w:ind w:left="204"/>
        <w:jc w:val="center"/>
      </w:pPr>
      <w:r>
        <w:rPr>
          <w:rFonts w:ascii="Wingdings" w:eastAsia="Wingdings" w:hAnsi="Wingdings" w:cs="Wingdings"/>
        </w:rPr>
        <w:t></w:t>
      </w:r>
      <w:r>
        <w:rPr>
          <w:rFonts w:ascii="Century" w:eastAsia="Century" w:hAnsi="Century" w:cs="Century"/>
        </w:rPr>
        <w:t xml:space="preserve"> </w:t>
      </w:r>
      <w:r w:rsidR="00F60E12">
        <w:rPr>
          <w:rFonts w:ascii="Century" w:eastAsia="Century" w:hAnsi="Century" w:cs="Century"/>
          <w:color w:val="0563C1"/>
          <w:u w:val="single" w:color="0563C1"/>
        </w:rPr>
        <w:t>tardona@t-online.hu</w:t>
      </w:r>
      <w:bookmarkStart w:id="0" w:name="_GoBack"/>
      <w:bookmarkEnd w:id="0"/>
      <w:r>
        <w:rPr>
          <w:rFonts w:ascii="Century" w:eastAsia="Century" w:hAnsi="Century" w:cs="Century"/>
        </w:rPr>
        <w:t xml:space="preserve">, </w:t>
      </w:r>
      <w:hyperlink r:id="rId5" w:history="1">
        <w:r>
          <w:rPr>
            <w:rStyle w:val="Hiperhivatkozs"/>
            <w:rFonts w:ascii="Century" w:eastAsia="Century" w:hAnsi="Century" w:cs="Century"/>
          </w:rPr>
          <w:t>www.tardona.hu</w:t>
        </w:r>
      </w:hyperlink>
      <w:hyperlink r:id="rId6" w:history="1">
        <w:r>
          <w:rPr>
            <w:rStyle w:val="Hiperhivatkozs"/>
            <w:rFonts w:ascii="Century" w:eastAsia="Century" w:hAnsi="Century" w:cs="Century"/>
            <w:color w:val="000000"/>
            <w:u w:val="none"/>
          </w:rPr>
          <w:t xml:space="preserve"> </w:t>
        </w:r>
      </w:hyperlink>
    </w:p>
    <w:p w:rsidR="0041664D" w:rsidRDefault="00F024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409575</wp:posOffset>
                </wp:positionV>
                <wp:extent cx="579564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5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26C54" id="Shape 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32.25pt" to="454.9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1664D" w:rsidRDefault="0041664D">
      <w:pPr>
        <w:spacing w:line="200" w:lineRule="exact"/>
        <w:rPr>
          <w:sz w:val="24"/>
          <w:szCs w:val="24"/>
        </w:rPr>
      </w:pPr>
    </w:p>
    <w:p w:rsidR="0041664D" w:rsidRDefault="0041664D">
      <w:pPr>
        <w:spacing w:line="200" w:lineRule="exact"/>
        <w:rPr>
          <w:sz w:val="24"/>
          <w:szCs w:val="24"/>
        </w:rPr>
      </w:pPr>
    </w:p>
    <w:p w:rsidR="0041664D" w:rsidRDefault="0041664D">
      <w:pPr>
        <w:spacing w:line="200" w:lineRule="exact"/>
        <w:rPr>
          <w:sz w:val="24"/>
          <w:szCs w:val="24"/>
        </w:rPr>
      </w:pPr>
    </w:p>
    <w:p w:rsidR="0041664D" w:rsidRDefault="0041664D">
      <w:pPr>
        <w:spacing w:line="200" w:lineRule="exact"/>
        <w:rPr>
          <w:sz w:val="24"/>
          <w:szCs w:val="24"/>
        </w:rPr>
      </w:pPr>
    </w:p>
    <w:p w:rsidR="0041664D" w:rsidRDefault="0041664D">
      <w:pPr>
        <w:spacing w:line="200" w:lineRule="exact"/>
        <w:rPr>
          <w:sz w:val="24"/>
          <w:szCs w:val="24"/>
        </w:rPr>
      </w:pPr>
    </w:p>
    <w:p w:rsidR="0041664D" w:rsidRDefault="0041664D">
      <w:pPr>
        <w:spacing w:line="200" w:lineRule="exact"/>
        <w:rPr>
          <w:sz w:val="24"/>
          <w:szCs w:val="24"/>
        </w:rPr>
      </w:pPr>
    </w:p>
    <w:p w:rsidR="0041664D" w:rsidRDefault="0041664D">
      <w:pPr>
        <w:spacing w:line="200" w:lineRule="exact"/>
        <w:rPr>
          <w:sz w:val="24"/>
          <w:szCs w:val="24"/>
        </w:rPr>
      </w:pPr>
    </w:p>
    <w:p w:rsidR="0041664D" w:rsidRDefault="0041664D">
      <w:pPr>
        <w:spacing w:line="248" w:lineRule="exact"/>
        <w:rPr>
          <w:sz w:val="24"/>
          <w:szCs w:val="24"/>
        </w:rPr>
      </w:pPr>
    </w:p>
    <w:p w:rsidR="0041664D" w:rsidRDefault="00F0241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Házassági névviselés módosítása</w:t>
      </w:r>
    </w:p>
    <w:p w:rsidR="0041664D" w:rsidRDefault="0041664D">
      <w:pPr>
        <w:spacing w:line="200" w:lineRule="exact"/>
        <w:rPr>
          <w:sz w:val="24"/>
          <w:szCs w:val="24"/>
        </w:rPr>
      </w:pPr>
    </w:p>
    <w:p w:rsidR="0041664D" w:rsidRDefault="0041664D">
      <w:pPr>
        <w:spacing w:line="347" w:lineRule="exact"/>
        <w:rPr>
          <w:sz w:val="24"/>
          <w:szCs w:val="24"/>
        </w:rPr>
      </w:pPr>
    </w:p>
    <w:p w:rsidR="0041664D" w:rsidRDefault="00F0241E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házassági névviselési forma az érintett kérelmére módosítható.</w:t>
      </w:r>
    </w:p>
    <w:p w:rsidR="0041664D" w:rsidRDefault="0041664D">
      <w:pPr>
        <w:spacing w:line="200" w:lineRule="exact"/>
        <w:rPr>
          <w:sz w:val="24"/>
          <w:szCs w:val="24"/>
        </w:rPr>
      </w:pPr>
    </w:p>
    <w:p w:rsidR="0041664D" w:rsidRDefault="0041664D">
      <w:pPr>
        <w:spacing w:line="364" w:lineRule="exact"/>
        <w:rPr>
          <w:sz w:val="24"/>
          <w:szCs w:val="24"/>
        </w:rPr>
      </w:pPr>
    </w:p>
    <w:p w:rsidR="0041664D" w:rsidRDefault="00F0241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Illetékesség</w:t>
      </w:r>
    </w:p>
    <w:p w:rsidR="0041664D" w:rsidRDefault="0041664D">
      <w:pPr>
        <w:spacing w:line="250" w:lineRule="exact"/>
        <w:rPr>
          <w:sz w:val="24"/>
          <w:szCs w:val="24"/>
        </w:rPr>
      </w:pPr>
    </w:p>
    <w:p w:rsidR="0041664D" w:rsidRDefault="00F0241E">
      <w:pPr>
        <w:spacing w:line="264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kérelem bármely anyakönyvvezetőnél előterjeszthető, de az eljárás lefolytatására a házasságkötés helye szerinti anyakönyvvezető illetékes.</w:t>
      </w:r>
    </w:p>
    <w:p w:rsidR="0041664D" w:rsidRDefault="0041664D">
      <w:pPr>
        <w:spacing w:line="200" w:lineRule="exact"/>
        <w:rPr>
          <w:sz w:val="24"/>
          <w:szCs w:val="24"/>
        </w:rPr>
      </w:pPr>
    </w:p>
    <w:p w:rsidR="0041664D" w:rsidRDefault="0041664D">
      <w:pPr>
        <w:spacing w:line="337" w:lineRule="exact"/>
        <w:rPr>
          <w:sz w:val="24"/>
          <w:szCs w:val="24"/>
        </w:rPr>
      </w:pPr>
    </w:p>
    <w:p w:rsidR="0041664D" w:rsidRDefault="00F0241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Szükséges dokumentumok</w:t>
      </w:r>
    </w:p>
    <w:p w:rsidR="0041664D" w:rsidRDefault="0041664D">
      <w:pPr>
        <w:spacing w:line="303" w:lineRule="exact"/>
        <w:rPr>
          <w:sz w:val="24"/>
          <w:szCs w:val="24"/>
        </w:rPr>
      </w:pPr>
    </w:p>
    <w:p w:rsidR="0041664D" w:rsidRDefault="00F0241E">
      <w:pPr>
        <w:numPr>
          <w:ilvl w:val="0"/>
          <w:numId w:val="2"/>
        </w:numPr>
        <w:tabs>
          <w:tab w:val="left" w:pos="701"/>
        </w:tabs>
        <w:ind w:left="701" w:hanging="701"/>
        <w:rPr>
          <w:rFonts w:ascii="Garamond" w:eastAsia="Garamond" w:hAnsi="Garamond" w:cs="Garamond"/>
          <w:sz w:val="24"/>
          <w:szCs w:val="24"/>
        </w:rPr>
      </w:pPr>
      <w:r>
        <w:rPr>
          <w:rFonts w:eastAsia="Times New Roman"/>
          <w:sz w:val="24"/>
          <w:szCs w:val="24"/>
        </w:rPr>
        <w:t>a kérelmező személyazonosító okmánya és lakcímkártyája,</w:t>
      </w:r>
    </w:p>
    <w:p w:rsidR="0041664D" w:rsidRDefault="0041664D">
      <w:pPr>
        <w:spacing w:line="55" w:lineRule="exact"/>
        <w:rPr>
          <w:rFonts w:ascii="Garamond" w:eastAsia="Garamond" w:hAnsi="Garamond" w:cs="Garamond"/>
          <w:sz w:val="24"/>
          <w:szCs w:val="24"/>
        </w:rPr>
      </w:pPr>
    </w:p>
    <w:p w:rsidR="0041664D" w:rsidRDefault="00F0241E">
      <w:pPr>
        <w:numPr>
          <w:ilvl w:val="0"/>
          <w:numId w:val="2"/>
        </w:numPr>
        <w:tabs>
          <w:tab w:val="left" w:pos="701"/>
        </w:tabs>
        <w:spacing w:line="255" w:lineRule="auto"/>
        <w:ind w:left="701" w:hanging="701"/>
        <w:rPr>
          <w:rFonts w:ascii="Garamond" w:eastAsia="Garamond" w:hAnsi="Garamond" w:cs="Garamond"/>
          <w:sz w:val="24"/>
          <w:szCs w:val="24"/>
        </w:rPr>
      </w:pPr>
      <w:r>
        <w:rPr>
          <w:rFonts w:eastAsia="Times New Roman"/>
          <w:sz w:val="24"/>
          <w:szCs w:val="24"/>
        </w:rPr>
        <w:t>házasság felbontását igazoló jogerős bírósági ítélet, vagy a házastárs halálát igazoló halotti anyakönyvi kivonat,</w:t>
      </w:r>
    </w:p>
    <w:p w:rsidR="0041664D" w:rsidRDefault="0041664D">
      <w:pPr>
        <w:spacing w:line="11" w:lineRule="exact"/>
        <w:rPr>
          <w:rFonts w:ascii="Garamond" w:eastAsia="Garamond" w:hAnsi="Garamond" w:cs="Garamond"/>
          <w:sz w:val="24"/>
          <w:szCs w:val="24"/>
        </w:rPr>
      </w:pPr>
    </w:p>
    <w:p w:rsidR="0041664D" w:rsidRDefault="00F0241E">
      <w:pPr>
        <w:numPr>
          <w:ilvl w:val="0"/>
          <w:numId w:val="2"/>
        </w:numPr>
        <w:tabs>
          <w:tab w:val="left" w:pos="701"/>
        </w:tabs>
        <w:ind w:left="701" w:hanging="701"/>
        <w:rPr>
          <w:rFonts w:ascii="Garamond" w:eastAsia="Garamond" w:hAnsi="Garamond" w:cs="Garamond"/>
          <w:sz w:val="24"/>
          <w:szCs w:val="24"/>
        </w:rPr>
      </w:pPr>
      <w:r>
        <w:rPr>
          <w:rFonts w:eastAsia="Times New Roman"/>
          <w:sz w:val="24"/>
          <w:szCs w:val="24"/>
        </w:rPr>
        <w:t>házassági anyakönyvi kivonat.</w:t>
      </w:r>
    </w:p>
    <w:p w:rsidR="0041664D" w:rsidRDefault="0041664D">
      <w:pPr>
        <w:spacing w:line="200" w:lineRule="exact"/>
        <w:rPr>
          <w:sz w:val="24"/>
          <w:szCs w:val="24"/>
        </w:rPr>
      </w:pPr>
    </w:p>
    <w:p w:rsidR="0041664D" w:rsidRDefault="0041664D">
      <w:pPr>
        <w:spacing w:line="200" w:lineRule="exact"/>
        <w:rPr>
          <w:sz w:val="24"/>
          <w:szCs w:val="24"/>
        </w:rPr>
      </w:pPr>
    </w:p>
    <w:p w:rsidR="0041664D" w:rsidRDefault="0041664D">
      <w:pPr>
        <w:spacing w:line="246" w:lineRule="exact"/>
        <w:rPr>
          <w:sz w:val="24"/>
          <w:szCs w:val="24"/>
        </w:rPr>
      </w:pPr>
    </w:p>
    <w:p w:rsidR="0041664D" w:rsidRDefault="00F0241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Illeték</w:t>
      </w:r>
    </w:p>
    <w:p w:rsidR="0041664D" w:rsidRDefault="0041664D">
      <w:pPr>
        <w:spacing w:line="235" w:lineRule="exact"/>
        <w:rPr>
          <w:sz w:val="24"/>
          <w:szCs w:val="24"/>
        </w:rPr>
      </w:pPr>
    </w:p>
    <w:p w:rsidR="0041664D" w:rsidRDefault="00F0241E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5000 Ft értékű illetékbélyeg</w:t>
      </w:r>
    </w:p>
    <w:p w:rsidR="0041664D" w:rsidRDefault="0041664D">
      <w:pPr>
        <w:spacing w:line="200" w:lineRule="exact"/>
        <w:rPr>
          <w:sz w:val="24"/>
          <w:szCs w:val="24"/>
        </w:rPr>
      </w:pPr>
    </w:p>
    <w:p w:rsidR="0041664D" w:rsidRDefault="0041664D">
      <w:pPr>
        <w:spacing w:line="364" w:lineRule="exact"/>
        <w:rPr>
          <w:sz w:val="24"/>
          <w:szCs w:val="24"/>
        </w:rPr>
      </w:pPr>
    </w:p>
    <w:p w:rsidR="0041664D" w:rsidRDefault="00F0241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Irányadó jogszabályok</w:t>
      </w:r>
    </w:p>
    <w:p w:rsidR="0041664D" w:rsidRDefault="0041664D">
      <w:pPr>
        <w:spacing w:line="317" w:lineRule="exact"/>
        <w:rPr>
          <w:sz w:val="24"/>
          <w:szCs w:val="24"/>
        </w:rPr>
      </w:pPr>
    </w:p>
    <w:p w:rsidR="0041664D" w:rsidRDefault="00F0241E">
      <w:pPr>
        <w:numPr>
          <w:ilvl w:val="0"/>
          <w:numId w:val="3"/>
        </w:numPr>
        <w:tabs>
          <w:tab w:val="left" w:pos="721"/>
        </w:tabs>
        <w:ind w:left="721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2010. évi I. törvény. az anyakönyvi eljárásról,</w:t>
      </w:r>
    </w:p>
    <w:p w:rsidR="0041664D" w:rsidRDefault="0041664D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41664D" w:rsidRDefault="00F0241E">
      <w:pPr>
        <w:numPr>
          <w:ilvl w:val="0"/>
          <w:numId w:val="3"/>
        </w:numPr>
        <w:tabs>
          <w:tab w:val="left" w:pos="721"/>
        </w:tabs>
        <w:ind w:left="721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32/2014. (V.19.) KIM rendelet a végrehajtásról,</w:t>
      </w:r>
    </w:p>
    <w:p w:rsidR="0041664D" w:rsidRDefault="0041664D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41664D" w:rsidRDefault="00F0241E">
      <w:pPr>
        <w:numPr>
          <w:ilvl w:val="0"/>
          <w:numId w:val="3"/>
        </w:numPr>
        <w:tabs>
          <w:tab w:val="left" w:pos="721"/>
        </w:tabs>
        <w:ind w:left="721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1990. évi XCIII. törvény az illetékekről,</w:t>
      </w:r>
    </w:p>
    <w:p w:rsidR="0041664D" w:rsidRDefault="0041664D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41664D" w:rsidRDefault="00F0241E">
      <w:pPr>
        <w:numPr>
          <w:ilvl w:val="0"/>
          <w:numId w:val="3"/>
        </w:numPr>
        <w:tabs>
          <w:tab w:val="left" w:pos="721"/>
        </w:tabs>
        <w:ind w:left="721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2013. évi V. törvény a Polgári Törvénykönyvről.</w:t>
      </w:r>
    </w:p>
    <w:p w:rsidR="0041664D" w:rsidRDefault="0041664D">
      <w:pPr>
        <w:sectPr w:rsidR="0041664D">
          <w:pgSz w:w="11900" w:h="16838"/>
          <w:pgMar w:top="705" w:right="1426" w:bottom="1440" w:left="1419" w:header="0" w:footer="0" w:gutter="0"/>
          <w:cols w:space="708" w:equalWidth="0">
            <w:col w:w="9061"/>
          </w:cols>
        </w:sectPr>
      </w:pPr>
    </w:p>
    <w:p w:rsidR="00F0241E" w:rsidRDefault="00F0241E"/>
    <w:sectPr w:rsidR="00F0241E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A614CBE0"/>
    <w:lvl w:ilvl="0" w:tplc="C79C4FDE">
      <w:start w:val="1"/>
      <w:numFmt w:val="bullet"/>
      <w:lvlText w:val=""/>
      <w:lvlJc w:val="left"/>
    </w:lvl>
    <w:lvl w:ilvl="1" w:tplc="4B8833DC">
      <w:numFmt w:val="decimal"/>
      <w:lvlText w:val=""/>
      <w:lvlJc w:val="left"/>
    </w:lvl>
    <w:lvl w:ilvl="2" w:tplc="E666737E">
      <w:numFmt w:val="decimal"/>
      <w:lvlText w:val=""/>
      <w:lvlJc w:val="left"/>
    </w:lvl>
    <w:lvl w:ilvl="3" w:tplc="49EA1096">
      <w:numFmt w:val="decimal"/>
      <w:lvlText w:val=""/>
      <w:lvlJc w:val="left"/>
    </w:lvl>
    <w:lvl w:ilvl="4" w:tplc="90BE7428">
      <w:numFmt w:val="decimal"/>
      <w:lvlText w:val=""/>
      <w:lvlJc w:val="left"/>
    </w:lvl>
    <w:lvl w:ilvl="5" w:tplc="ACDA91BA">
      <w:numFmt w:val="decimal"/>
      <w:lvlText w:val=""/>
      <w:lvlJc w:val="left"/>
    </w:lvl>
    <w:lvl w:ilvl="6" w:tplc="F8AA30DA">
      <w:numFmt w:val="decimal"/>
      <w:lvlText w:val=""/>
      <w:lvlJc w:val="left"/>
    </w:lvl>
    <w:lvl w:ilvl="7" w:tplc="A950D9E4">
      <w:numFmt w:val="decimal"/>
      <w:lvlText w:val=""/>
      <w:lvlJc w:val="left"/>
    </w:lvl>
    <w:lvl w:ilvl="8" w:tplc="88186426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78ABDEE"/>
    <w:lvl w:ilvl="0" w:tplc="E472753E">
      <w:start w:val="1"/>
      <w:numFmt w:val="bullet"/>
      <w:lvlText w:val="-"/>
      <w:lvlJc w:val="left"/>
    </w:lvl>
    <w:lvl w:ilvl="1" w:tplc="65CCDA1A">
      <w:numFmt w:val="decimal"/>
      <w:lvlText w:val=""/>
      <w:lvlJc w:val="left"/>
    </w:lvl>
    <w:lvl w:ilvl="2" w:tplc="BE6850DA">
      <w:numFmt w:val="decimal"/>
      <w:lvlText w:val=""/>
      <w:lvlJc w:val="left"/>
    </w:lvl>
    <w:lvl w:ilvl="3" w:tplc="19D8E8D6">
      <w:numFmt w:val="decimal"/>
      <w:lvlText w:val=""/>
      <w:lvlJc w:val="left"/>
    </w:lvl>
    <w:lvl w:ilvl="4" w:tplc="218445EA">
      <w:numFmt w:val="decimal"/>
      <w:lvlText w:val=""/>
      <w:lvlJc w:val="left"/>
    </w:lvl>
    <w:lvl w:ilvl="5" w:tplc="766C8BBC">
      <w:numFmt w:val="decimal"/>
      <w:lvlText w:val=""/>
      <w:lvlJc w:val="left"/>
    </w:lvl>
    <w:lvl w:ilvl="6" w:tplc="41166508">
      <w:numFmt w:val="decimal"/>
      <w:lvlText w:val=""/>
      <w:lvlJc w:val="left"/>
    </w:lvl>
    <w:lvl w:ilvl="7" w:tplc="60E239E4">
      <w:numFmt w:val="decimal"/>
      <w:lvlText w:val=""/>
      <w:lvlJc w:val="left"/>
    </w:lvl>
    <w:lvl w:ilvl="8" w:tplc="37BC94F2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36DAC3FE"/>
    <w:lvl w:ilvl="0" w:tplc="912CD79A">
      <w:start w:val="1"/>
      <w:numFmt w:val="bullet"/>
      <w:lvlText w:val="*"/>
      <w:lvlJc w:val="left"/>
    </w:lvl>
    <w:lvl w:ilvl="1" w:tplc="F15ACD56">
      <w:numFmt w:val="decimal"/>
      <w:lvlText w:val=""/>
      <w:lvlJc w:val="left"/>
    </w:lvl>
    <w:lvl w:ilvl="2" w:tplc="E14CB50E">
      <w:numFmt w:val="decimal"/>
      <w:lvlText w:val=""/>
      <w:lvlJc w:val="left"/>
    </w:lvl>
    <w:lvl w:ilvl="3" w:tplc="765C0940">
      <w:numFmt w:val="decimal"/>
      <w:lvlText w:val=""/>
      <w:lvlJc w:val="left"/>
    </w:lvl>
    <w:lvl w:ilvl="4" w:tplc="3D80AA16">
      <w:numFmt w:val="decimal"/>
      <w:lvlText w:val=""/>
      <w:lvlJc w:val="left"/>
    </w:lvl>
    <w:lvl w:ilvl="5" w:tplc="BAFE1860">
      <w:numFmt w:val="decimal"/>
      <w:lvlText w:val=""/>
      <w:lvlJc w:val="left"/>
    </w:lvl>
    <w:lvl w:ilvl="6" w:tplc="6430DE36">
      <w:numFmt w:val="decimal"/>
      <w:lvlText w:val=""/>
      <w:lvlJc w:val="left"/>
    </w:lvl>
    <w:lvl w:ilvl="7" w:tplc="5C14D4FE">
      <w:numFmt w:val="decimal"/>
      <w:lvlText w:val=""/>
      <w:lvlJc w:val="left"/>
    </w:lvl>
    <w:lvl w:ilvl="8" w:tplc="9F3EA96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4D"/>
    <w:rsid w:val="0041664D"/>
    <w:rsid w:val="00422147"/>
    <w:rsid w:val="007D5BC0"/>
    <w:rsid w:val="009A08AE"/>
    <w:rsid w:val="00F0241E"/>
    <w:rsid w:val="00F6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550A"/>
  <w15:docId w15:val="{455C7A3D-0E7F-4CC6-968A-31B9B8D7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horvati.hu/" TargetMode="External"/><Relationship Id="rId5" Type="http://schemas.openxmlformats.org/officeDocument/2006/relationships/hyperlink" Target="http://www.tardon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863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Iroda-4332</cp:lastModifiedBy>
  <cp:revision>6</cp:revision>
  <dcterms:created xsi:type="dcterms:W3CDTF">2017-05-11T07:01:00Z</dcterms:created>
  <dcterms:modified xsi:type="dcterms:W3CDTF">2017-05-11T08:08:00Z</dcterms:modified>
</cp:coreProperties>
</file>